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24D20D">
      <w:pPr>
        <w:ind w:firstLine="1687" w:firstLineChars="600"/>
        <w:rPr>
          <w:rFonts w:hint="eastAsia" w:asciiTheme="majorEastAsia" w:hAnsiTheme="majorEastAsia" w:eastAsiaTheme="majorEastAsia" w:cstheme="majorEastAsia"/>
          <w:b/>
          <w:bCs/>
          <w:sz w:val="28"/>
          <w:szCs w:val="28"/>
          <w:lang w:val="en-US" w:eastAsia="zh-CN"/>
        </w:rPr>
      </w:pPr>
      <w:bookmarkStart w:id="0" w:name="_GoBack"/>
      <w:r>
        <w:rPr>
          <w:rFonts w:hint="eastAsia" w:asciiTheme="majorEastAsia" w:hAnsiTheme="majorEastAsia" w:eastAsiaTheme="majorEastAsia" w:cstheme="majorEastAsia"/>
          <w:b/>
          <w:bCs/>
          <w:sz w:val="28"/>
          <w:szCs w:val="28"/>
          <w:lang w:val="en-US" w:eastAsia="zh-CN"/>
        </w:rPr>
        <w:t>“青年延吉”人才政策主要内容</w:t>
      </w:r>
      <w:bookmarkEnd w:id="0"/>
    </w:p>
    <w:p w14:paraId="02E89F93">
      <w:pPr>
        <w:pStyle w:val="2"/>
        <w:rPr>
          <w:rFonts w:hint="eastAsia"/>
          <w:lang w:val="en-US" w:eastAsia="zh-CN"/>
        </w:rPr>
      </w:pPr>
    </w:p>
    <w:p w14:paraId="4B319FAD">
      <w:pPr>
        <w:pStyle w:val="2"/>
        <w:keepNext w:val="0"/>
        <w:keepLines w:val="0"/>
        <w:pageBreakBefore w:val="0"/>
        <w:widowControl w:val="0"/>
        <w:kinsoku/>
        <w:wordWrap/>
        <w:overflowPunct/>
        <w:topLinePunct w:val="0"/>
        <w:autoSpaceDE/>
        <w:autoSpaceDN/>
        <w:bidi w:val="0"/>
        <w:adjustRightInd/>
        <w:snapToGrid/>
        <w:spacing w:line="576" w:lineRule="exact"/>
        <w:ind w:firstLine="560" w:firstLineChars="200"/>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“青年延吉”人才政策涵盖就业、安居、生活等多方面。</w:t>
      </w:r>
      <w:r>
        <w:rPr>
          <w:rFonts w:hint="eastAsia" w:asciiTheme="majorEastAsia" w:hAnsiTheme="majorEastAsia" w:eastAsiaTheme="majorEastAsia" w:cstheme="majorEastAsia"/>
          <w:sz w:val="28"/>
          <w:szCs w:val="28"/>
          <w:lang w:val="en-US" w:eastAsia="zh-CN"/>
        </w:rPr>
        <w:t>政策中的</w:t>
      </w:r>
      <w:r>
        <w:rPr>
          <w:rFonts w:hint="eastAsia" w:asciiTheme="majorEastAsia" w:hAnsiTheme="majorEastAsia" w:eastAsiaTheme="majorEastAsia" w:cstheme="majorEastAsia"/>
          <w:sz w:val="28"/>
          <w:szCs w:val="28"/>
          <w:lang w:val="en-US" w:eastAsia="zh-CN"/>
        </w:rPr>
        <w:t>青年人才”指来延就业定居、投资创业并满一年以上，具有全日制本科以上学历，35 周岁以下人群；高学历（博士）、高职称（副高级以上）人才年龄放宽至 40 周岁。</w:t>
      </w:r>
    </w:p>
    <w:p w14:paraId="4A443DF8">
      <w:pPr>
        <w:pStyle w:val="2"/>
        <w:keepNext w:val="0"/>
        <w:keepLines w:val="0"/>
        <w:pageBreakBefore w:val="0"/>
        <w:widowControl w:val="0"/>
        <w:kinsoku/>
        <w:wordWrap/>
        <w:overflowPunct/>
        <w:topLinePunct w:val="0"/>
        <w:autoSpaceDE/>
        <w:autoSpaceDN/>
        <w:bidi w:val="0"/>
        <w:adjustRightInd/>
        <w:snapToGrid/>
        <w:spacing w:after="0"/>
        <w:ind w:firstLine="562" w:firstLineChars="200"/>
        <w:textAlignment w:val="auto"/>
        <w:rPr>
          <w:rFonts w:hint="eastAsia" w:asciiTheme="majorEastAsia" w:hAnsiTheme="majorEastAsia" w:eastAsiaTheme="majorEastAsia" w:cstheme="majorEastAsia"/>
          <w:kern w:val="2"/>
          <w:sz w:val="28"/>
          <w:szCs w:val="28"/>
          <w:lang w:val="en-US" w:eastAsia="zh-CN" w:bidi="ar-SA"/>
        </w:rPr>
      </w:pPr>
      <w:r>
        <w:rPr>
          <w:rFonts w:hint="eastAsia" w:asciiTheme="majorEastAsia" w:hAnsiTheme="majorEastAsia" w:eastAsiaTheme="majorEastAsia" w:cstheme="majorEastAsia"/>
          <w:b/>
          <w:bCs/>
          <w:sz w:val="28"/>
          <w:szCs w:val="28"/>
          <w:highlight w:val="none"/>
          <w:lang w:val="en-US" w:eastAsia="zh-CN"/>
        </w:rPr>
        <w:t>一是购房优惠</w:t>
      </w:r>
      <w:r>
        <w:rPr>
          <w:rFonts w:hint="eastAsia" w:asciiTheme="majorEastAsia" w:hAnsiTheme="majorEastAsia" w:eastAsiaTheme="majorEastAsia" w:cstheme="majorEastAsia"/>
          <w:b/>
          <w:bCs/>
          <w:sz w:val="28"/>
          <w:szCs w:val="28"/>
          <w:highlight w:val="none"/>
          <w:lang w:val="en-US" w:eastAsia="zh-CN"/>
        </w:rPr>
        <w:t>方面</w:t>
      </w:r>
      <w:r>
        <w:rPr>
          <w:rFonts w:hint="eastAsia" w:asciiTheme="majorEastAsia" w:hAnsiTheme="majorEastAsia" w:eastAsiaTheme="majorEastAsia" w:cstheme="majorEastAsia"/>
          <w:sz w:val="28"/>
          <w:szCs w:val="28"/>
          <w:highlight w:val="none"/>
          <w:lang w:val="en-US" w:eastAsia="zh-CN"/>
        </w:rPr>
        <w:t>，购买首套自用住房的，享受总房款10％的购房优惠。同时，在公积金、贷款等方面也有</w:t>
      </w:r>
      <w:r>
        <w:rPr>
          <w:rFonts w:hint="eastAsia" w:asciiTheme="majorEastAsia" w:hAnsiTheme="majorEastAsia" w:eastAsiaTheme="majorEastAsia" w:cstheme="majorEastAsia"/>
          <w:sz w:val="28"/>
          <w:szCs w:val="28"/>
          <w:highlight w:val="none"/>
          <w:lang w:val="en-US" w:eastAsia="zh-CN"/>
        </w:rPr>
        <w:t>相应优惠</w:t>
      </w:r>
      <w:r>
        <w:rPr>
          <w:rFonts w:hint="eastAsia" w:asciiTheme="majorEastAsia" w:hAnsiTheme="majorEastAsia" w:eastAsiaTheme="majorEastAsia" w:cstheme="majorEastAsia"/>
          <w:sz w:val="28"/>
          <w:szCs w:val="28"/>
          <w:highlight w:val="none"/>
          <w:lang w:val="en-US" w:eastAsia="zh-CN"/>
        </w:rPr>
        <w:t>。</w:t>
      </w:r>
      <w:r>
        <w:rPr>
          <w:rFonts w:hint="eastAsia" w:asciiTheme="majorEastAsia" w:hAnsiTheme="majorEastAsia" w:eastAsiaTheme="majorEastAsia" w:cstheme="majorEastAsia"/>
          <w:b/>
          <w:bCs/>
          <w:sz w:val="28"/>
          <w:szCs w:val="28"/>
          <w:highlight w:val="none"/>
          <w:lang w:val="en-US" w:eastAsia="zh-CN"/>
        </w:rPr>
        <w:t>二是临时安居补助</w:t>
      </w:r>
      <w:r>
        <w:rPr>
          <w:rFonts w:hint="eastAsia" w:asciiTheme="majorEastAsia" w:hAnsiTheme="majorEastAsia" w:eastAsiaTheme="majorEastAsia" w:cstheme="majorEastAsia"/>
          <w:b/>
          <w:bCs/>
          <w:sz w:val="28"/>
          <w:szCs w:val="28"/>
          <w:highlight w:val="none"/>
          <w:lang w:val="en-US" w:eastAsia="zh-CN"/>
        </w:rPr>
        <w:t>方面</w:t>
      </w:r>
      <w:r>
        <w:rPr>
          <w:rFonts w:hint="eastAsia" w:asciiTheme="majorEastAsia" w:hAnsiTheme="majorEastAsia" w:eastAsiaTheme="majorEastAsia" w:cstheme="majorEastAsia"/>
          <w:sz w:val="28"/>
          <w:szCs w:val="28"/>
          <w:highlight w:val="none"/>
          <w:lang w:val="en-US" w:eastAsia="zh-CN"/>
        </w:rPr>
        <w:t>，来延工作的青年人才，可申请享受免租金入住人才公寓1年</w:t>
      </w:r>
      <w:r>
        <w:rPr>
          <w:rFonts w:hint="eastAsia" w:asciiTheme="majorEastAsia" w:hAnsiTheme="majorEastAsia" w:eastAsiaTheme="majorEastAsia" w:cstheme="majorEastAsia"/>
          <w:sz w:val="28"/>
          <w:szCs w:val="28"/>
          <w:highlight w:val="none"/>
          <w:lang w:val="en-US" w:eastAsia="zh-CN"/>
        </w:rPr>
        <w:t>，</w:t>
      </w:r>
      <w:r>
        <w:rPr>
          <w:rFonts w:hint="eastAsia" w:asciiTheme="majorEastAsia" w:hAnsiTheme="majorEastAsia" w:eastAsiaTheme="majorEastAsia" w:cstheme="majorEastAsia"/>
          <w:sz w:val="28"/>
          <w:szCs w:val="28"/>
          <w:highlight w:val="none"/>
          <w:lang w:val="en-US" w:eastAsia="zh-CN"/>
        </w:rPr>
        <w:t>租住商品房给予1年6000元的一次性租房补助。</w:t>
      </w:r>
      <w:r>
        <w:rPr>
          <w:rFonts w:hint="eastAsia" w:asciiTheme="majorEastAsia" w:hAnsiTheme="majorEastAsia" w:eastAsiaTheme="majorEastAsia" w:cstheme="majorEastAsia"/>
          <w:b/>
          <w:bCs/>
          <w:sz w:val="28"/>
          <w:szCs w:val="28"/>
          <w:highlight w:val="none"/>
          <w:lang w:val="en-US" w:eastAsia="zh-CN"/>
        </w:rPr>
        <w:t>三是购车补贴</w:t>
      </w:r>
      <w:r>
        <w:rPr>
          <w:rFonts w:hint="eastAsia" w:asciiTheme="majorEastAsia" w:hAnsiTheme="majorEastAsia" w:eastAsiaTheme="majorEastAsia" w:cstheme="majorEastAsia"/>
          <w:b/>
          <w:bCs/>
          <w:sz w:val="28"/>
          <w:szCs w:val="28"/>
          <w:highlight w:val="none"/>
          <w:lang w:val="en-US" w:eastAsia="zh-CN"/>
        </w:rPr>
        <w:t>方面</w:t>
      </w:r>
      <w:r>
        <w:rPr>
          <w:rFonts w:hint="eastAsia" w:asciiTheme="majorEastAsia" w:hAnsiTheme="majorEastAsia" w:eastAsiaTheme="majorEastAsia" w:cstheme="majorEastAsia"/>
          <w:sz w:val="28"/>
          <w:szCs w:val="28"/>
          <w:highlight w:val="none"/>
          <w:lang w:val="en-US" w:eastAsia="zh-CN"/>
        </w:rPr>
        <w:t>，购置个人首台自用</w:t>
      </w:r>
      <w:r>
        <w:rPr>
          <w:rFonts w:hint="eastAsia" w:asciiTheme="majorEastAsia" w:hAnsiTheme="majorEastAsia" w:eastAsiaTheme="majorEastAsia" w:cstheme="majorEastAsia"/>
          <w:sz w:val="28"/>
          <w:szCs w:val="28"/>
          <w:highlight w:val="none"/>
          <w:lang w:val="en-US" w:eastAsia="zh-CN"/>
        </w:rPr>
        <w:t>新</w:t>
      </w:r>
      <w:r>
        <w:rPr>
          <w:rFonts w:hint="eastAsia" w:asciiTheme="majorEastAsia" w:hAnsiTheme="majorEastAsia" w:eastAsiaTheme="majorEastAsia" w:cstheme="majorEastAsia"/>
          <w:sz w:val="28"/>
          <w:szCs w:val="28"/>
          <w:highlight w:val="none"/>
          <w:lang w:val="en-US" w:eastAsia="zh-CN"/>
        </w:rPr>
        <w:t>车，购车款10万元以上的补贴1万元，10万元以下的补贴5000元。</w:t>
      </w:r>
      <w:r>
        <w:rPr>
          <w:rFonts w:hint="eastAsia" w:asciiTheme="majorEastAsia" w:hAnsiTheme="majorEastAsia" w:eastAsiaTheme="majorEastAsia" w:cstheme="majorEastAsia"/>
          <w:b/>
          <w:bCs/>
          <w:sz w:val="28"/>
          <w:szCs w:val="28"/>
          <w:highlight w:val="none"/>
          <w:lang w:val="en-US" w:eastAsia="zh-CN"/>
        </w:rPr>
        <w:t>四是留延就业补贴</w:t>
      </w:r>
      <w:r>
        <w:rPr>
          <w:rFonts w:hint="eastAsia" w:asciiTheme="majorEastAsia" w:hAnsiTheme="majorEastAsia" w:eastAsiaTheme="majorEastAsia" w:cstheme="majorEastAsia"/>
          <w:b/>
          <w:bCs/>
          <w:sz w:val="28"/>
          <w:szCs w:val="28"/>
          <w:highlight w:val="none"/>
          <w:lang w:val="en-US" w:eastAsia="zh-CN"/>
        </w:rPr>
        <w:t>方面</w:t>
      </w:r>
      <w:r>
        <w:rPr>
          <w:rFonts w:hint="eastAsia" w:asciiTheme="majorEastAsia" w:hAnsiTheme="majorEastAsia" w:eastAsiaTheme="majorEastAsia" w:cstheme="majorEastAsia"/>
          <w:sz w:val="28"/>
          <w:szCs w:val="28"/>
          <w:highlight w:val="none"/>
          <w:lang w:val="en-US" w:eastAsia="zh-CN"/>
        </w:rPr>
        <w:t>，延大毕业生留延就业，被我市中小微以上企业聘用后，还可以申请个人补贴，标准为全日制本科生200元/月，全日制硕士研究生500元/月，博士研究生1000元/月。</w:t>
      </w:r>
      <w:r>
        <w:rPr>
          <w:rFonts w:hint="eastAsia" w:asciiTheme="majorEastAsia" w:hAnsiTheme="majorEastAsia" w:eastAsiaTheme="majorEastAsia" w:cstheme="majorEastAsia"/>
          <w:b/>
          <w:bCs/>
          <w:sz w:val="28"/>
          <w:szCs w:val="28"/>
          <w:highlight w:val="none"/>
          <w:lang w:val="en-US" w:eastAsia="zh-CN"/>
        </w:rPr>
        <w:t>五是企业人才补贴</w:t>
      </w:r>
      <w:r>
        <w:rPr>
          <w:rFonts w:hint="eastAsia" w:asciiTheme="majorEastAsia" w:hAnsiTheme="majorEastAsia" w:eastAsiaTheme="majorEastAsia" w:cstheme="majorEastAsia"/>
          <w:b/>
          <w:bCs/>
          <w:sz w:val="28"/>
          <w:szCs w:val="28"/>
          <w:highlight w:val="none"/>
          <w:lang w:val="en-US" w:eastAsia="zh-CN"/>
        </w:rPr>
        <w:t>方面</w:t>
      </w:r>
      <w:r>
        <w:rPr>
          <w:rFonts w:hint="eastAsia" w:asciiTheme="majorEastAsia" w:hAnsiTheme="majorEastAsia" w:eastAsiaTheme="majorEastAsia" w:cstheme="majorEastAsia"/>
          <w:sz w:val="28"/>
          <w:szCs w:val="28"/>
          <w:highlight w:val="none"/>
          <w:lang w:val="en-US" w:eastAsia="zh-CN"/>
        </w:rPr>
        <w:t>，在重点企业任职的青年，享受全日制本科生最高1万元、全日制硕士研究生最高3万元、博士研究生最高5万元的个人补贴；企业的高级管理人员和高级技术人员，将个人所得税中对地方财力贡献部分，全额用于奖励个人。</w:t>
      </w:r>
      <w:r>
        <w:rPr>
          <w:rFonts w:hint="eastAsia" w:asciiTheme="majorEastAsia" w:hAnsiTheme="majorEastAsia" w:eastAsiaTheme="majorEastAsia" w:cstheme="majorEastAsia"/>
          <w:b/>
          <w:bCs/>
          <w:sz w:val="28"/>
          <w:szCs w:val="28"/>
          <w:highlight w:val="none"/>
          <w:lang w:val="en-US" w:eastAsia="zh-CN"/>
        </w:rPr>
        <w:t>六是创业补贴方面</w:t>
      </w:r>
      <w:r>
        <w:rPr>
          <w:rFonts w:hint="eastAsia" w:asciiTheme="majorEastAsia" w:hAnsiTheme="majorEastAsia" w:eastAsiaTheme="majorEastAsia" w:cstheme="majorEastAsia"/>
          <w:sz w:val="28"/>
          <w:szCs w:val="28"/>
          <w:highlight w:val="none"/>
          <w:lang w:val="en-US" w:eastAsia="zh-CN"/>
        </w:rPr>
        <w:t>，</w:t>
      </w:r>
      <w:r>
        <w:rPr>
          <w:rFonts w:hint="eastAsia" w:asciiTheme="majorEastAsia" w:hAnsiTheme="majorEastAsia" w:eastAsiaTheme="majorEastAsia" w:cstheme="majorEastAsia"/>
          <w:sz w:val="28"/>
          <w:szCs w:val="28"/>
          <w:highlight w:val="none"/>
          <w:lang w:val="en-US" w:eastAsia="zh-CN"/>
        </w:rPr>
        <w:t>青年创业可享受个人最高额度为30万元的创业担保贷款，合伙创业的高校毕业生，可申请总额度不超过400万元的创业担保贷款。</w:t>
      </w:r>
      <w:r>
        <w:rPr>
          <w:rFonts w:hint="eastAsia" w:asciiTheme="majorEastAsia" w:hAnsiTheme="majorEastAsia" w:eastAsiaTheme="majorEastAsia" w:cstheme="majorEastAsia"/>
          <w:kern w:val="2"/>
          <w:sz w:val="28"/>
          <w:szCs w:val="28"/>
          <w:highlight w:val="none"/>
          <w:lang w:val="en-US" w:eastAsia="zh-CN" w:bidi="ar-SA"/>
        </w:rPr>
        <w:t>“青年延吉”政策的各类奖励补贴标准和资金投入保障已经达到现阶段我市最高水平。</w:t>
      </w:r>
      <w:r>
        <w:rPr>
          <w:rFonts w:hint="eastAsia" w:asciiTheme="majorEastAsia" w:hAnsiTheme="majorEastAsia" w:eastAsiaTheme="majorEastAsia" w:cstheme="majorEastAsia"/>
          <w:kern w:val="2"/>
          <w:sz w:val="28"/>
          <w:szCs w:val="28"/>
          <w:highlight w:val="none"/>
          <w:lang w:val="en-US" w:eastAsia="zh-CN" w:bidi="ar-SA"/>
        </w:rPr>
        <w:t>（</w:t>
      </w:r>
      <w:r>
        <w:rPr>
          <w:rFonts w:hint="eastAsia" w:asciiTheme="majorEastAsia" w:hAnsiTheme="majorEastAsia" w:eastAsiaTheme="majorEastAsia" w:cstheme="majorEastAsia"/>
          <w:b/>
          <w:bCs/>
          <w:kern w:val="2"/>
          <w:sz w:val="28"/>
          <w:szCs w:val="28"/>
          <w:lang w:val="en-US" w:eastAsia="zh-CN" w:bidi="ar-SA"/>
        </w:rPr>
        <w:t>七是</w:t>
      </w:r>
      <w:r>
        <w:rPr>
          <w:rFonts w:hint="eastAsia" w:asciiTheme="majorEastAsia" w:hAnsiTheme="majorEastAsia" w:eastAsiaTheme="majorEastAsia" w:cstheme="majorEastAsia"/>
          <w:b/>
          <w:bCs/>
          <w:kern w:val="2"/>
          <w:sz w:val="28"/>
          <w:szCs w:val="28"/>
          <w:lang w:val="en-US" w:eastAsia="zh-CN" w:bidi="ar-SA"/>
        </w:rPr>
        <w:t>招才引智工程</w:t>
      </w:r>
      <w:r>
        <w:rPr>
          <w:rFonts w:hint="eastAsia" w:asciiTheme="majorEastAsia" w:hAnsiTheme="majorEastAsia" w:eastAsiaTheme="majorEastAsia" w:cstheme="majorEastAsia"/>
          <w:b/>
          <w:bCs/>
          <w:kern w:val="2"/>
          <w:sz w:val="28"/>
          <w:szCs w:val="28"/>
          <w:lang w:val="en-US" w:eastAsia="zh-CN" w:bidi="ar-SA"/>
        </w:rPr>
        <w:t>。</w:t>
      </w:r>
      <w:r>
        <w:rPr>
          <w:rFonts w:hint="eastAsia" w:asciiTheme="majorEastAsia" w:hAnsiTheme="majorEastAsia" w:eastAsiaTheme="majorEastAsia" w:cstheme="majorEastAsia"/>
          <w:kern w:val="2"/>
          <w:sz w:val="28"/>
          <w:szCs w:val="28"/>
          <w:lang w:val="en-US" w:eastAsia="zh-CN" w:bidi="ar-SA"/>
        </w:rPr>
        <w:t>通过招才引智进入延吉市机关单位工作的</w:t>
      </w:r>
      <w:r>
        <w:rPr>
          <w:rFonts w:hint="eastAsia" w:asciiTheme="majorEastAsia" w:hAnsiTheme="majorEastAsia" w:eastAsiaTheme="majorEastAsia" w:cstheme="majorEastAsia"/>
          <w:kern w:val="2"/>
          <w:sz w:val="28"/>
          <w:szCs w:val="28"/>
          <w:lang w:val="en-US" w:eastAsia="zh-CN" w:bidi="ar-SA"/>
        </w:rPr>
        <w:t>毕业生可享受</w:t>
      </w:r>
      <w:r>
        <w:rPr>
          <w:rFonts w:hint="eastAsia" w:asciiTheme="majorEastAsia" w:hAnsiTheme="majorEastAsia" w:eastAsiaTheme="majorEastAsia" w:cstheme="majorEastAsia"/>
          <w:kern w:val="2"/>
          <w:sz w:val="28"/>
          <w:szCs w:val="28"/>
          <w:lang w:val="en-US" w:eastAsia="zh-CN" w:bidi="ar-SA"/>
        </w:rPr>
        <w:t>本科生8</w:t>
      </w:r>
      <w:r>
        <w:rPr>
          <w:rFonts w:hint="eastAsia" w:asciiTheme="majorEastAsia" w:hAnsiTheme="majorEastAsia" w:eastAsiaTheme="majorEastAsia" w:cstheme="majorEastAsia"/>
          <w:kern w:val="2"/>
          <w:sz w:val="28"/>
          <w:szCs w:val="28"/>
          <w:lang w:val="en-US" w:eastAsia="zh-CN" w:bidi="ar-SA"/>
        </w:rPr>
        <w:t>万</w:t>
      </w:r>
      <w:r>
        <w:rPr>
          <w:rFonts w:hint="eastAsia" w:asciiTheme="majorEastAsia" w:hAnsiTheme="majorEastAsia" w:eastAsiaTheme="majorEastAsia" w:cstheme="majorEastAsia"/>
          <w:kern w:val="2"/>
          <w:sz w:val="28"/>
          <w:szCs w:val="28"/>
          <w:lang w:val="en-US" w:eastAsia="zh-CN" w:bidi="ar-SA"/>
        </w:rPr>
        <w:t>元、硕士研究生9</w:t>
      </w:r>
      <w:r>
        <w:rPr>
          <w:rFonts w:hint="eastAsia" w:asciiTheme="majorEastAsia" w:hAnsiTheme="majorEastAsia" w:eastAsiaTheme="majorEastAsia" w:cstheme="majorEastAsia"/>
          <w:kern w:val="2"/>
          <w:sz w:val="28"/>
          <w:szCs w:val="28"/>
          <w:lang w:val="en-US" w:eastAsia="zh-CN" w:bidi="ar-SA"/>
        </w:rPr>
        <w:t>万</w:t>
      </w:r>
      <w:r>
        <w:rPr>
          <w:rFonts w:hint="eastAsia" w:asciiTheme="majorEastAsia" w:hAnsiTheme="majorEastAsia" w:eastAsiaTheme="majorEastAsia" w:cstheme="majorEastAsia"/>
          <w:kern w:val="2"/>
          <w:sz w:val="28"/>
          <w:szCs w:val="28"/>
          <w:lang w:val="en-US" w:eastAsia="zh-CN" w:bidi="ar-SA"/>
        </w:rPr>
        <w:t>元、博士研究生10</w:t>
      </w:r>
      <w:r>
        <w:rPr>
          <w:rFonts w:hint="eastAsia" w:asciiTheme="majorEastAsia" w:hAnsiTheme="majorEastAsia" w:eastAsiaTheme="majorEastAsia" w:cstheme="majorEastAsia"/>
          <w:kern w:val="2"/>
          <w:sz w:val="28"/>
          <w:szCs w:val="28"/>
          <w:lang w:val="en-US" w:eastAsia="zh-CN" w:bidi="ar-SA"/>
        </w:rPr>
        <w:t>万</w:t>
      </w:r>
      <w:r>
        <w:rPr>
          <w:rFonts w:hint="eastAsia" w:asciiTheme="majorEastAsia" w:hAnsiTheme="majorEastAsia" w:eastAsiaTheme="majorEastAsia" w:cstheme="majorEastAsia"/>
          <w:kern w:val="2"/>
          <w:sz w:val="28"/>
          <w:szCs w:val="28"/>
          <w:lang w:val="en-US" w:eastAsia="zh-CN" w:bidi="ar-SA"/>
        </w:rPr>
        <w:t>元的人才津贴。</w:t>
      </w:r>
      <w:r>
        <w:rPr>
          <w:rFonts w:hint="eastAsia" w:asciiTheme="majorEastAsia" w:hAnsiTheme="majorEastAsia" w:eastAsiaTheme="majorEastAsia" w:cstheme="majorEastAsia"/>
          <w:kern w:val="2"/>
          <w:sz w:val="28"/>
          <w:szCs w:val="28"/>
          <w:lang w:val="en-US" w:eastAsia="zh-CN" w:bidi="ar-SA"/>
        </w:rPr>
        <w:t>并</w:t>
      </w:r>
      <w:r>
        <w:rPr>
          <w:rFonts w:hint="eastAsia" w:asciiTheme="majorEastAsia" w:hAnsiTheme="majorEastAsia" w:eastAsiaTheme="majorEastAsia" w:cstheme="majorEastAsia"/>
          <w:kern w:val="2"/>
          <w:sz w:val="28"/>
          <w:szCs w:val="28"/>
          <w:lang w:val="en-US" w:eastAsia="zh-CN" w:bidi="ar-SA"/>
        </w:rPr>
        <w:t>给予每月500元的租房补助或提供人才公寓。租房补助发放期限不超过3年。</w:t>
      </w:r>
      <w:r>
        <w:rPr>
          <w:rFonts w:hint="eastAsia" w:asciiTheme="majorEastAsia" w:hAnsiTheme="majorEastAsia" w:eastAsiaTheme="majorEastAsia" w:cstheme="majorEastAsia"/>
          <w:kern w:val="2"/>
          <w:sz w:val="28"/>
          <w:szCs w:val="28"/>
          <w:highlight w:val="none"/>
          <w:lang w:val="en-US" w:eastAsia="zh-CN" w:bidi="ar-SA"/>
        </w:rPr>
        <w:t>）</w:t>
      </w:r>
    </w:p>
    <w:p w14:paraId="18E169EE">
      <w:pPr>
        <w:rPr>
          <w:rFonts w:hint="default" w:ascii="Times New Roman" w:hAnsi="Times New Roman" w:eastAsia="仿宋_GB2312" w:cs="Times New Roman"/>
          <w:sz w:val="33"/>
          <w:szCs w:val="33"/>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67A14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3"/>
    <w:unhideWhenUsed/>
    <w:qFormat/>
    <w:uiPriority w:val="0"/>
    <w:pPr>
      <w:spacing w:after="120"/>
    </w:pPr>
  </w:style>
  <w:style w:type="paragraph" w:styleId="3">
    <w:name w:val="index 7"/>
    <w:basedOn w:val="1"/>
    <w:next w:val="1"/>
    <w:qFormat/>
    <w:uiPriority w:val="0"/>
    <w:pPr>
      <w:ind w:left="252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2025-03-26T08:03:23Z</dcterms:created>
  <dc:creator>Administrator</dc:creator>
  <cp:lastModifiedBy>金洪石</cp:lastModifiedBy>
  <dcterms:modified xsi:type="dcterms:W3CDTF">2025-03-26T08:05:18Z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eyJoZGlkIjoiMDk2NTY3MGE4NWQ4NzJlZWJlMjgyZmNlMDAzNzUwMWUiLCJ1c2VySWQiOiIyNTUzMDIzMDAifQ==</vt:lpwstr>
  </property>
  <property fmtid="{D5CDD505-2E9C-101B-9397-08002B2CF9AE}" pid="4" name="ICV">
    <vt:lpwstr>7D58F9007BD241F6BCE00F77597526A2_12</vt:lpwstr>
  </property>
</Properties>
</file>