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1EAD6">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b/>
          <w:bCs/>
          <w:sz w:val="28"/>
          <w:szCs w:val="28"/>
          <w:lang w:val="en-US" w:eastAsia="zh-CN"/>
        </w:rPr>
      </w:pPr>
      <w:bookmarkStart w:id="0" w:name="OLE_LINK15"/>
      <w:bookmarkStart w:id="10" w:name="_GoBack"/>
      <w:r>
        <w:rPr>
          <w:rFonts w:hint="eastAsia" w:asciiTheme="majorEastAsia" w:hAnsiTheme="majorEastAsia" w:eastAsiaTheme="majorEastAsia" w:cstheme="majorEastAsia"/>
          <w:b/>
          <w:bCs/>
          <w:kern w:val="2"/>
          <w:sz w:val="28"/>
          <w:szCs w:val="28"/>
          <w:lang w:val="en-US" w:eastAsia="zh-CN" w:bidi="ar-SA"/>
        </w:rPr>
        <w:t>吉林省《促进高校毕业生就业创业若干措施》主要内容</w:t>
      </w:r>
      <w:bookmarkEnd w:id="10"/>
    </w:p>
    <w:p w14:paraId="561EE7F6">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b/>
          <w:bCs/>
          <w:sz w:val="28"/>
          <w:szCs w:val="28"/>
          <w:lang w:val="en-US" w:eastAsia="zh-CN"/>
        </w:rPr>
      </w:pPr>
    </w:p>
    <w:p w14:paraId="481AC492">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一．就业生活补贴方面：</w:t>
      </w:r>
      <w:r>
        <w:rPr>
          <w:rFonts w:hint="eastAsia" w:asciiTheme="majorEastAsia" w:hAnsiTheme="majorEastAsia" w:eastAsiaTheme="majorEastAsia" w:cstheme="majorEastAsia"/>
          <w:sz w:val="28"/>
          <w:szCs w:val="28"/>
          <w:lang w:val="en-US" w:eastAsia="zh-CN"/>
        </w:rPr>
        <w:t>对毕业年度高校毕业生，</w:t>
      </w:r>
      <w:bookmarkStart w:id="1" w:name="OLE_LINK5"/>
      <w:r>
        <w:rPr>
          <w:rFonts w:hint="eastAsia" w:asciiTheme="majorEastAsia" w:hAnsiTheme="majorEastAsia" w:eastAsiaTheme="majorEastAsia" w:cstheme="majorEastAsia"/>
          <w:sz w:val="28"/>
          <w:szCs w:val="28"/>
          <w:lang w:val="en-US" w:eastAsia="zh-CN"/>
        </w:rPr>
        <w:t>在延</w:t>
      </w:r>
      <w:r>
        <w:rPr>
          <w:rFonts w:hint="eastAsia" w:asciiTheme="majorEastAsia" w:hAnsiTheme="majorEastAsia" w:eastAsiaTheme="majorEastAsia" w:cstheme="majorEastAsia"/>
          <w:sz w:val="28"/>
          <w:szCs w:val="28"/>
          <w:lang w:val="en-US" w:eastAsia="zh-CN"/>
        </w:rPr>
        <w:t>吉行政区域内，</w:t>
      </w:r>
      <w:r>
        <w:rPr>
          <w:rFonts w:hint="eastAsia" w:asciiTheme="majorEastAsia" w:hAnsiTheme="majorEastAsia" w:eastAsiaTheme="majorEastAsia" w:cstheme="majorEastAsia"/>
          <w:sz w:val="28"/>
          <w:szCs w:val="28"/>
          <w:lang w:val="en-US" w:eastAsia="zh-CN"/>
        </w:rPr>
        <w:t>除行政</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lang w:val="en-US" w:eastAsia="zh-CN"/>
        </w:rPr>
        <w:t>事业单位外各类用人单位就业并签订1年及以上劳动合同</w:t>
      </w:r>
      <w:bookmarkStart w:id="2" w:name="OLE_LINK14"/>
      <w:r>
        <w:rPr>
          <w:rFonts w:hint="eastAsia" w:asciiTheme="majorEastAsia" w:hAnsiTheme="majorEastAsia" w:eastAsiaTheme="majorEastAsia" w:cstheme="majorEastAsia"/>
          <w:sz w:val="28"/>
          <w:szCs w:val="28"/>
          <w:lang w:val="en-US" w:eastAsia="zh-CN"/>
        </w:rPr>
        <w:t>且按规定</w:t>
      </w:r>
      <w:r>
        <w:rPr>
          <w:rFonts w:hint="eastAsia" w:asciiTheme="majorEastAsia" w:hAnsiTheme="majorEastAsia" w:eastAsiaTheme="majorEastAsia" w:cstheme="majorEastAsia"/>
          <w:sz w:val="28"/>
          <w:szCs w:val="28"/>
          <w:lang w:val="en-US" w:eastAsia="zh-CN"/>
        </w:rPr>
        <w:t>缴纳社保的</w:t>
      </w:r>
      <w:bookmarkEnd w:id="2"/>
      <w:r>
        <w:rPr>
          <w:rFonts w:hint="eastAsia" w:asciiTheme="majorEastAsia" w:hAnsiTheme="majorEastAsia" w:eastAsiaTheme="majorEastAsia" w:cstheme="majorEastAsia"/>
          <w:sz w:val="28"/>
          <w:szCs w:val="28"/>
          <w:lang w:val="en-US" w:eastAsia="zh-CN"/>
        </w:rPr>
        <w:t>，</w:t>
      </w:r>
      <w:bookmarkEnd w:id="1"/>
      <w:bookmarkStart w:id="3" w:name="OLE_LINK6"/>
      <w:r>
        <w:rPr>
          <w:rFonts w:hint="eastAsia" w:asciiTheme="majorEastAsia" w:hAnsiTheme="majorEastAsia" w:eastAsiaTheme="majorEastAsia" w:cstheme="majorEastAsia"/>
          <w:sz w:val="28"/>
          <w:szCs w:val="28"/>
          <w:lang w:val="en-US" w:eastAsia="zh-CN"/>
        </w:rPr>
        <w:t>可享受</w:t>
      </w:r>
      <w:bookmarkStart w:id="4" w:name="OLE_LINK1"/>
      <w:r>
        <w:rPr>
          <w:rFonts w:hint="eastAsia" w:asciiTheme="majorEastAsia" w:hAnsiTheme="majorEastAsia" w:eastAsiaTheme="majorEastAsia" w:cstheme="majorEastAsia"/>
          <w:sz w:val="28"/>
          <w:szCs w:val="28"/>
          <w:lang w:val="en-US" w:eastAsia="zh-CN"/>
        </w:rPr>
        <w:t>每月</w:t>
      </w:r>
      <w:bookmarkStart w:id="5" w:name="OLE_LINK2"/>
      <w:r>
        <w:rPr>
          <w:rFonts w:hint="eastAsia" w:asciiTheme="majorEastAsia" w:hAnsiTheme="majorEastAsia" w:eastAsiaTheme="majorEastAsia" w:cstheme="majorEastAsia"/>
          <w:sz w:val="28"/>
          <w:szCs w:val="28"/>
          <w:lang w:val="en-US" w:eastAsia="zh-CN"/>
        </w:rPr>
        <w:t>博士生</w:t>
      </w:r>
      <w:bookmarkEnd w:id="5"/>
      <w:r>
        <w:rPr>
          <w:rFonts w:hint="eastAsia" w:asciiTheme="majorEastAsia" w:hAnsiTheme="majorEastAsia" w:eastAsiaTheme="majorEastAsia" w:cstheme="majorEastAsia"/>
          <w:sz w:val="28"/>
          <w:szCs w:val="28"/>
          <w:lang w:val="en-US" w:eastAsia="zh-CN"/>
        </w:rPr>
        <w:t>2500元、</w:t>
      </w:r>
      <w:bookmarkStart w:id="6" w:name="OLE_LINK3"/>
      <w:r>
        <w:rPr>
          <w:rFonts w:hint="eastAsia" w:asciiTheme="majorEastAsia" w:hAnsiTheme="majorEastAsia" w:eastAsiaTheme="majorEastAsia" w:cstheme="majorEastAsia"/>
          <w:sz w:val="28"/>
          <w:szCs w:val="28"/>
          <w:lang w:val="en-US" w:eastAsia="zh-CN"/>
        </w:rPr>
        <w:t>硕士生</w:t>
      </w:r>
      <w:bookmarkEnd w:id="6"/>
      <w:r>
        <w:rPr>
          <w:rFonts w:hint="eastAsia" w:asciiTheme="majorEastAsia" w:hAnsiTheme="majorEastAsia" w:eastAsiaTheme="majorEastAsia" w:cstheme="majorEastAsia"/>
          <w:sz w:val="28"/>
          <w:szCs w:val="28"/>
          <w:lang w:val="en-US" w:eastAsia="zh-CN"/>
        </w:rPr>
        <w:t>1500元、</w:t>
      </w:r>
      <w:bookmarkStart w:id="7" w:name="OLE_LINK4"/>
      <w:r>
        <w:rPr>
          <w:rFonts w:hint="eastAsia" w:asciiTheme="majorEastAsia" w:hAnsiTheme="majorEastAsia" w:eastAsiaTheme="majorEastAsia" w:cstheme="majorEastAsia"/>
          <w:sz w:val="28"/>
          <w:szCs w:val="28"/>
          <w:lang w:val="en-US" w:eastAsia="zh-CN"/>
        </w:rPr>
        <w:t>本科生</w:t>
      </w:r>
      <w:bookmarkEnd w:id="7"/>
      <w:r>
        <w:rPr>
          <w:rFonts w:hint="eastAsia" w:asciiTheme="majorEastAsia" w:hAnsiTheme="majorEastAsia" w:eastAsiaTheme="majorEastAsia" w:cstheme="majorEastAsia"/>
          <w:sz w:val="28"/>
          <w:szCs w:val="28"/>
          <w:lang w:val="en-US" w:eastAsia="zh-CN"/>
        </w:rPr>
        <w:t>1000元的就业生活补贴</w:t>
      </w:r>
      <w:bookmarkEnd w:id="4"/>
      <w:r>
        <w:rPr>
          <w:rFonts w:hint="eastAsia" w:asciiTheme="majorEastAsia" w:hAnsiTheme="majorEastAsia" w:eastAsiaTheme="majorEastAsia" w:cstheme="majorEastAsia"/>
          <w:sz w:val="28"/>
          <w:szCs w:val="28"/>
          <w:lang w:val="en-US" w:eastAsia="zh-CN"/>
        </w:rPr>
        <w:t>。</w:t>
      </w:r>
      <w:bookmarkStart w:id="8" w:name="OLE_LINK8"/>
      <w:r>
        <w:rPr>
          <w:rFonts w:hint="eastAsia" w:asciiTheme="majorEastAsia" w:hAnsiTheme="majorEastAsia" w:eastAsiaTheme="majorEastAsia" w:cstheme="majorEastAsia"/>
          <w:sz w:val="28"/>
          <w:szCs w:val="28"/>
          <w:lang w:val="en-US" w:eastAsia="zh-CN"/>
        </w:rPr>
        <w:t>享受期限不超过</w:t>
      </w:r>
      <w:r>
        <w:rPr>
          <w:rFonts w:hint="eastAsia" w:asciiTheme="majorEastAsia" w:hAnsiTheme="majorEastAsia" w:eastAsiaTheme="majorEastAsia" w:cstheme="majorEastAsia"/>
          <w:sz w:val="28"/>
          <w:szCs w:val="28"/>
          <w:lang w:val="en-US" w:eastAsia="zh-CN"/>
        </w:rPr>
        <w:t>两年</w:t>
      </w:r>
      <w:r>
        <w:rPr>
          <w:rFonts w:hint="eastAsia" w:asciiTheme="majorEastAsia" w:hAnsiTheme="majorEastAsia" w:eastAsiaTheme="majorEastAsia" w:cstheme="majorEastAsia"/>
          <w:sz w:val="28"/>
          <w:szCs w:val="28"/>
          <w:lang w:val="en-US" w:eastAsia="zh-CN"/>
        </w:rPr>
        <w:t>。</w:t>
      </w:r>
      <w:bookmarkEnd w:id="8"/>
    </w:p>
    <w:bookmarkEnd w:id="3"/>
    <w:p w14:paraId="582CCD0C">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二．就业创业实训中心入驻人员补助方面：</w:t>
      </w:r>
      <w:r>
        <w:rPr>
          <w:rFonts w:hint="eastAsia" w:asciiTheme="majorEastAsia" w:hAnsiTheme="majorEastAsia" w:eastAsiaTheme="majorEastAsia" w:cstheme="majorEastAsia"/>
          <w:sz w:val="28"/>
          <w:szCs w:val="28"/>
          <w:lang w:val="en-US" w:eastAsia="zh-CN"/>
        </w:rPr>
        <w:t>离校2年内未就业高校毕业生，自2024年4月22日起，入驻本人户籍所在地高校毕业生就业创业实训中心，每日实训不少于6小时，每月不少于20个实训日的，可获得每人每月1500元，最长24个月的入驻人员补助。实训中心入驻人员补助不得与通过就业补助资金发放的其他补贴同时享受。</w:t>
      </w:r>
    </w:p>
    <w:p w14:paraId="62F2B9CD">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三．创业补贴方面：</w:t>
      </w:r>
      <w:r>
        <w:rPr>
          <w:rFonts w:hint="eastAsia" w:asciiTheme="majorEastAsia" w:hAnsiTheme="majorEastAsia" w:eastAsiaTheme="majorEastAsia" w:cstheme="majorEastAsia"/>
          <w:sz w:val="28"/>
          <w:szCs w:val="28"/>
          <w:lang w:val="en-US" w:eastAsia="zh-CN"/>
        </w:rPr>
        <w:t>毕业3年内未就业高校毕业生，自2024年4月22日起，首次在吉林省注册创办小微企业并担任法定代表人或从事个体经营，正常运营1年以上，带动就业3人（含本人）以上并</w:t>
      </w:r>
      <w:r>
        <w:rPr>
          <w:rFonts w:hint="eastAsia" w:asciiTheme="majorEastAsia" w:hAnsiTheme="majorEastAsia" w:eastAsiaTheme="majorEastAsia" w:cstheme="majorEastAsia"/>
          <w:sz w:val="28"/>
          <w:szCs w:val="28"/>
          <w:lang w:val="en-US" w:eastAsia="zh-CN"/>
        </w:rPr>
        <w:t>按规定</w:t>
      </w:r>
      <w:r>
        <w:rPr>
          <w:rFonts w:hint="eastAsia" w:asciiTheme="majorEastAsia" w:hAnsiTheme="majorEastAsia" w:eastAsiaTheme="majorEastAsia" w:cstheme="majorEastAsia"/>
          <w:sz w:val="28"/>
          <w:szCs w:val="28"/>
          <w:lang w:val="en-US" w:eastAsia="zh-CN"/>
        </w:rPr>
        <w:t>缴纳社保</w:t>
      </w:r>
      <w:r>
        <w:rPr>
          <w:rFonts w:hint="eastAsia" w:asciiTheme="majorEastAsia" w:hAnsiTheme="majorEastAsia" w:eastAsiaTheme="majorEastAsia" w:cstheme="majorEastAsia"/>
          <w:sz w:val="28"/>
          <w:szCs w:val="28"/>
          <w:lang w:val="en-US" w:eastAsia="zh-CN"/>
        </w:rPr>
        <w:t>的</w:t>
      </w:r>
      <w:r>
        <w:rPr>
          <w:rFonts w:hint="eastAsia" w:asciiTheme="majorEastAsia" w:hAnsiTheme="majorEastAsia" w:eastAsiaTheme="majorEastAsia" w:cstheme="majorEastAsia"/>
          <w:sz w:val="28"/>
          <w:szCs w:val="28"/>
          <w:lang w:val="en-US" w:eastAsia="zh-CN"/>
        </w:rPr>
        <w:t>，可获5万元创业补贴；已申领创业补贴并正常运营3年以上，还有5万元创业奖补。此项补贴不得与初次创业补贴重复享受。</w:t>
      </w:r>
    </w:p>
    <w:p w14:paraId="7678A77B">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四．就业创业租房补贴</w:t>
      </w:r>
      <w:r>
        <w:rPr>
          <w:rFonts w:hint="eastAsia" w:asciiTheme="majorEastAsia" w:hAnsiTheme="majorEastAsia" w:eastAsiaTheme="majorEastAsia" w:cstheme="majorEastAsia"/>
          <w:b/>
          <w:bCs/>
          <w:sz w:val="28"/>
          <w:szCs w:val="28"/>
          <w:lang w:val="en-US" w:eastAsia="zh-CN"/>
        </w:rPr>
        <w:t>方面</w:t>
      </w:r>
      <w:r>
        <w:rPr>
          <w:rFonts w:hint="eastAsia" w:asciiTheme="majorEastAsia" w:hAnsiTheme="majorEastAsia" w:eastAsiaTheme="majorEastAsia" w:cstheme="majorEastAsia"/>
          <w:b/>
          <w:bCs/>
          <w:sz w:val="28"/>
          <w:szCs w:val="28"/>
          <w:lang w:val="en-US" w:eastAsia="zh-CN"/>
        </w:rPr>
        <w:t>：</w:t>
      </w:r>
      <w:r>
        <w:rPr>
          <w:rFonts w:hint="eastAsia" w:asciiTheme="majorEastAsia" w:hAnsiTheme="majorEastAsia" w:eastAsiaTheme="majorEastAsia" w:cstheme="majorEastAsia"/>
          <w:sz w:val="28"/>
          <w:szCs w:val="28"/>
          <w:lang w:val="en-US" w:eastAsia="zh-CN"/>
        </w:rPr>
        <w:t>毕业年度高校毕业生</w:t>
      </w:r>
      <w:bookmarkStart w:id="9" w:name="OLE_LINK7"/>
      <w:r>
        <w:rPr>
          <w:rFonts w:hint="eastAsia" w:asciiTheme="majorEastAsia" w:hAnsiTheme="majorEastAsia" w:eastAsiaTheme="majorEastAsia" w:cstheme="majorEastAsia"/>
          <w:sz w:val="28"/>
          <w:szCs w:val="28"/>
          <w:lang w:val="en-US" w:eastAsia="zh-CN"/>
        </w:rPr>
        <w:t>在延除行政</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lang w:val="en-US" w:eastAsia="zh-CN"/>
        </w:rPr>
        <w:t>事业单位外各类用人单位就业并签订1年及以上劳动合同、灵活就业或自主创业，并</w:t>
      </w:r>
      <w:r>
        <w:rPr>
          <w:rFonts w:hint="eastAsia" w:asciiTheme="majorEastAsia" w:hAnsiTheme="majorEastAsia" w:eastAsiaTheme="majorEastAsia" w:cstheme="majorEastAsia"/>
          <w:sz w:val="28"/>
          <w:szCs w:val="28"/>
          <w:lang w:val="en-US" w:eastAsia="zh-CN"/>
        </w:rPr>
        <w:t>按规定</w:t>
      </w:r>
      <w:r>
        <w:rPr>
          <w:rFonts w:hint="eastAsia" w:asciiTheme="majorEastAsia" w:hAnsiTheme="majorEastAsia" w:eastAsiaTheme="majorEastAsia" w:cstheme="majorEastAsia"/>
          <w:sz w:val="28"/>
          <w:szCs w:val="28"/>
          <w:lang w:val="en-US" w:eastAsia="zh-CN"/>
        </w:rPr>
        <w:t>缴纳社保的，</w:t>
      </w:r>
      <w:bookmarkEnd w:id="9"/>
      <w:r>
        <w:rPr>
          <w:rFonts w:hint="eastAsia" w:asciiTheme="majorEastAsia" w:hAnsiTheme="majorEastAsia" w:eastAsiaTheme="majorEastAsia" w:cstheme="majorEastAsia"/>
          <w:sz w:val="28"/>
          <w:szCs w:val="28"/>
          <w:lang w:val="en-US" w:eastAsia="zh-CN"/>
        </w:rPr>
        <w:t>可享受每月博士生2500元、硕士生1500元、本科生1000元的就业创业租房补贴。</w:t>
      </w:r>
    </w:p>
    <w:p w14:paraId="39B89692">
      <w:pPr>
        <w:keepNext w:val="0"/>
        <w:keepLines w:val="0"/>
        <w:pageBreakBefore w:val="0"/>
        <w:widowControl w:val="0"/>
        <w:kinsoku/>
        <w:wordWrap/>
        <w:overflowPunct/>
        <w:topLinePunct w:val="0"/>
        <w:autoSpaceDE/>
        <w:autoSpaceDN/>
        <w:bidi w:val="0"/>
        <w:adjustRightInd/>
        <w:snapToGrid/>
        <w:spacing w:line="576" w:lineRule="exact"/>
        <w:ind w:firstLine="562" w:firstLineChars="200"/>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bCs/>
          <w:sz w:val="28"/>
          <w:szCs w:val="28"/>
          <w:lang w:val="en-US" w:eastAsia="zh-CN"/>
        </w:rPr>
        <w:t>五．就业创业一次性购房补贴</w:t>
      </w:r>
      <w:r>
        <w:rPr>
          <w:rFonts w:hint="eastAsia" w:asciiTheme="majorEastAsia" w:hAnsiTheme="majorEastAsia" w:eastAsiaTheme="majorEastAsia" w:cstheme="majorEastAsia"/>
          <w:b/>
          <w:bCs/>
          <w:sz w:val="28"/>
          <w:szCs w:val="28"/>
          <w:lang w:val="en-US" w:eastAsia="zh-CN"/>
        </w:rPr>
        <w:t>方面：</w:t>
      </w:r>
      <w:r>
        <w:rPr>
          <w:rFonts w:hint="eastAsia" w:asciiTheme="majorEastAsia" w:hAnsiTheme="majorEastAsia" w:eastAsiaTheme="majorEastAsia" w:cstheme="majorEastAsia"/>
          <w:sz w:val="28"/>
          <w:szCs w:val="28"/>
          <w:lang w:val="en-US" w:eastAsia="zh-CN"/>
        </w:rPr>
        <w:t>毕业 5 年内高校毕业生在延除行政</w:t>
      </w:r>
      <w:r>
        <w:rPr>
          <w:rFonts w:hint="eastAsia" w:asciiTheme="majorEastAsia" w:hAnsiTheme="majorEastAsia" w:eastAsiaTheme="majorEastAsia" w:cstheme="majorEastAsia"/>
          <w:sz w:val="28"/>
          <w:szCs w:val="28"/>
          <w:lang w:val="en-US" w:eastAsia="zh-CN"/>
        </w:rPr>
        <w:t>、</w:t>
      </w:r>
      <w:r>
        <w:rPr>
          <w:rFonts w:hint="eastAsia" w:asciiTheme="majorEastAsia" w:hAnsiTheme="majorEastAsia" w:eastAsiaTheme="majorEastAsia" w:cstheme="majorEastAsia"/>
          <w:sz w:val="28"/>
          <w:szCs w:val="28"/>
          <w:lang w:val="en-US" w:eastAsia="zh-CN"/>
        </w:rPr>
        <w:t>事业单位外各类用人单位就业并签订1年及以上劳动合同、灵活就业或自主创业，并</w:t>
      </w:r>
      <w:r>
        <w:rPr>
          <w:rFonts w:hint="eastAsia" w:asciiTheme="majorEastAsia" w:hAnsiTheme="majorEastAsia" w:eastAsiaTheme="majorEastAsia" w:cstheme="majorEastAsia"/>
          <w:sz w:val="28"/>
          <w:szCs w:val="28"/>
          <w:lang w:val="en-US" w:eastAsia="zh-CN"/>
        </w:rPr>
        <w:t>按规定</w:t>
      </w:r>
      <w:r>
        <w:rPr>
          <w:rFonts w:hint="eastAsia" w:asciiTheme="majorEastAsia" w:hAnsiTheme="majorEastAsia" w:eastAsiaTheme="majorEastAsia" w:cstheme="majorEastAsia"/>
          <w:sz w:val="28"/>
          <w:szCs w:val="28"/>
          <w:lang w:val="en-US" w:eastAsia="zh-CN"/>
        </w:rPr>
        <w:t>缴纳社保的，自 2024 年 4 月 22 日起，在延区域内首次购买商品房，可享受博士研究生 8 万元、硕士研究生 5 万元、本科生 3 万元的一次性购房补贴。此项补贴与“省人才开发专项资金”支持的“安家补贴”不重复享受。</w:t>
      </w:r>
    </w:p>
    <w:bookmarkEnd w:id="0"/>
    <w:p w14:paraId="7560A42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B1376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0"/>
    <w:pPr>
      <w:spacing w:after="120"/>
    </w:pPr>
  </w:style>
  <w:style w:type="paragraph" w:styleId="3">
    <w:name w:val="index 7"/>
    <w:basedOn w:val="1"/>
    <w:next w:val="1"/>
    <w:qFormat/>
    <w:uiPriority w:val="0"/>
    <w:pPr>
      <w:ind w:left="252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2025-03-26T08:00:14Z</dcterms:created>
  <dc:creator>Administrator</dc:creator>
  <cp:lastModifiedBy>金洪石</cp:lastModifiedBy>
  <dcterms:modified xsi:type="dcterms:W3CDTF">2025-03-26T08:00:59Z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eyJoZGlkIjoiMDk2NTY3MGE4NWQ4NzJlZWJlMjgyZmNlMDAzNzUwMWUiLCJ1c2VySWQiOiIyNTUzMDIzMDAifQ==</vt:lpwstr>
  </property>
  <property fmtid="{D5CDD505-2E9C-101B-9397-08002B2CF9AE}" pid="4" name="ICV">
    <vt:lpwstr>CC9E3FF271A04F119856E066D4DE5846_12</vt:lpwstr>
  </property>
</Properties>
</file>