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Fonts w:asciiTheme="minorEastAsia" w:hAnsiTheme="minorEastAsia" w:hint="eastAsia"/>
          <w:sz w:val="32"/>
          <w:szCs w:val="32"/>
        </w:rPr>
        <w:t>附</w:t>
      </w: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件1:</w:t>
      </w:r>
    </w:p>
    <w:p w:rsidR="00783772" w:rsidRPr="00B2146A" w:rsidRDefault="00783772" w:rsidP="00B2146A">
      <w:pPr>
        <w:jc w:val="center"/>
        <w:rPr>
          <w:rStyle w:val="a4"/>
          <w:rFonts w:asciiTheme="minorEastAsia" w:hAnsiTheme="minorEastAsia" w:hint="eastAsia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sz w:val="32"/>
          <w:szCs w:val="32"/>
        </w:rPr>
        <w:t>“五一”期间公共文化场馆、旅游专线开通情况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sz w:val="32"/>
          <w:szCs w:val="32"/>
        </w:rPr>
        <w:t>一、免费开放场馆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延边博物馆、延边图书馆、延吉市博物馆、延吉市少年儿童图书馆等公共文化场馆全部对外开放，请广大游客根据场馆开闭馆时间，合理安排参观时间。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延边博物馆咨询电话：0433-4311030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延边图书馆咨询电话：0433-2765729（自习室） 0433-2765723（借阅）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延吉市博物馆咨询电话：0433-2820110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延吉市少年儿童图书馆咨询电话：0433-5009131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sz w:val="32"/>
          <w:szCs w:val="32"/>
        </w:rPr>
        <w:t>二、市内旅游专线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1.延吉西站—延吉市恐龙王国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2.延吉恐龙王国—空港区RCEP 延边跨境进出口中心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咨询订车电话：0433-8191999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以上旅游专线为东北亚客运有限公司提供，具体费用、时间、乘车地点请电话咨询。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sz w:val="32"/>
          <w:szCs w:val="32"/>
        </w:rPr>
        <w:t>三、周边县市旅游专线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1.延吉市—长白山景区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2.延吉市—龙井市琵岩山景区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3.延吉市—龙井市良田百世度假区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4.延吉市—珲春市防川景区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lastRenderedPageBreak/>
        <w:t>5.延吉市—图们市国门景区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6.延吉市—敦化市六鼎山景区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7.延吉市—汪清屏风山景区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咨询订车电话：0433-8191999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32"/>
          <w:szCs w:val="32"/>
        </w:rPr>
      </w:pPr>
      <w:r w:rsidRPr="00B2146A">
        <w:rPr>
          <w:rStyle w:val="a4"/>
          <w:rFonts w:asciiTheme="minorEastAsia" w:hAnsiTheme="minorEastAsia" w:hint="eastAsia"/>
          <w:b w:val="0"/>
          <w:sz w:val="32"/>
          <w:szCs w:val="32"/>
        </w:rPr>
        <w:t>以上旅游专线为东北亚客运有限公司提供，均为两地接驳往返，具体费用、时间、乘车地点请电话咨询。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B2146A" w:rsidRPr="00B2146A" w:rsidRDefault="00B2146A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lastRenderedPageBreak/>
        <w:t>附件2：</w:t>
      </w:r>
    </w:p>
    <w:p w:rsidR="00783772" w:rsidRPr="00B2146A" w:rsidRDefault="00783772" w:rsidP="00B2146A">
      <w:pPr>
        <w:jc w:val="center"/>
        <w:rPr>
          <w:rStyle w:val="a4"/>
          <w:rFonts w:asciiTheme="minorEastAsia" w:hAnsiTheme="minorEastAsia" w:hint="eastAsia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sz w:val="28"/>
          <w:szCs w:val="28"/>
        </w:rPr>
        <w:t>“五一”期间面向大学生消费优惠政策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sz w:val="28"/>
          <w:szCs w:val="28"/>
        </w:rPr>
        <w:t>一、交通出行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1.凭学生证可免费乘坐公交车。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2.凭学生证可在西市场地下停车场免费停车。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sz w:val="28"/>
          <w:szCs w:val="28"/>
        </w:rPr>
        <w:t>二、影院购票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1.延吉市万达影城：凭学生证等相关证件到前台登记，扫码领券购票享受29.9 元起特惠观影。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2.延吉市CGV 影城（百利城店）：凭学生证等相关证件享受挂牌价4 折优惠；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3.完美世界影城（凯尔玛店）：凭学生证等相关证件享受挂牌价5 折优惠；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4.延吉大地影院（大千城店）：凭学生证等相关证件，在前台登记现金购票可享受学生价；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5.科莱温汽车影院：凭学生证等相关证件到影城店前台购票享受所有影片挂牌价5 折优惠；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6.吉影影城盛业壹号店：凭学生证等相关证件享受39 元单人优惠套票（一张影票+一个大杯可乐+一个中桶爆米花）；79 元双人优惠套票（两张影票+两个大杯可乐+一个大桶爆米花）。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sz w:val="28"/>
          <w:szCs w:val="28"/>
        </w:rPr>
        <w:t>三、景区购票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1.凭学生证及身份证参观恐龙博物馆，免收门票；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2.凭学生证及身份证参观中国朝鲜族民俗园，享受门票5 折优惠；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lastRenderedPageBreak/>
        <w:t>3.凭学生证及身份证在恐龙王国现场购票享受50 元优惠。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4.凭学生证及身份证在延吉市文化馆剧场观看《四季如歌》演出，享受5 折优惠。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sz w:val="28"/>
          <w:szCs w:val="28"/>
        </w:rPr>
        <w:t>四、餐饮购物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1.凭学生证及身份证在西市场官方商城购买50 元以上商品，邮寄地址为全国各大院校的一律免收快递费用。</w:t>
      </w:r>
    </w:p>
    <w:p w:rsidR="004A6CB3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  <w:r w:rsidRPr="00B2146A">
        <w:rPr>
          <w:rStyle w:val="a4"/>
          <w:rFonts w:asciiTheme="minorEastAsia" w:hAnsiTheme="minorEastAsia" w:hint="eastAsia"/>
          <w:b w:val="0"/>
          <w:sz w:val="28"/>
          <w:szCs w:val="28"/>
        </w:rPr>
        <w:t>2.凭学生证及身份证在以下148 家餐饮企业用餐消费，可享受8-9 折优惠或每桌赠送1-2 个特色菜品。</w:t>
      </w:r>
    </w:p>
    <w:p w:rsidR="00783772" w:rsidRPr="00B2146A" w:rsidRDefault="00783772" w:rsidP="00783772">
      <w:pPr>
        <w:rPr>
          <w:rStyle w:val="a4"/>
          <w:rFonts w:asciiTheme="minorEastAsia" w:hAnsiTheme="minorEastAsia" w:hint="eastAsia"/>
          <w:b w:val="0"/>
          <w:sz w:val="28"/>
          <w:szCs w:val="28"/>
        </w:rPr>
      </w:pPr>
    </w:p>
    <w:p w:rsidR="00783772" w:rsidRDefault="00783772" w:rsidP="00783772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5274310" cy="3130550"/>
            <wp:effectExtent l="19050" t="0" r="2540" b="0"/>
            <wp:docPr id="1" name="图片 0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3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3772" w:rsidRDefault="00783772" w:rsidP="00783772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74310" cy="7197090"/>
            <wp:effectExtent l="19050" t="0" r="2540" b="0"/>
            <wp:docPr id="2" name="图片 1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97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3772" w:rsidRDefault="00783772" w:rsidP="00783772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74310" cy="7073265"/>
            <wp:effectExtent l="19050" t="0" r="2540" b="0"/>
            <wp:docPr id="3" name="图片 2" descr="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073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3772" w:rsidRDefault="00783772" w:rsidP="00783772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74310" cy="7073265"/>
            <wp:effectExtent l="19050" t="0" r="2540" b="0"/>
            <wp:docPr id="4" name="图片 3" descr="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073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3772" w:rsidRDefault="00783772" w:rsidP="00783772">
      <w:pPr>
        <w:rPr>
          <w:rFonts w:hint="eastAsia"/>
          <w:noProof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5274310" cy="7126605"/>
            <wp:effectExtent l="19050" t="0" r="2540" b="0"/>
            <wp:docPr id="9" name="图片 8" descr="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2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3772" w:rsidRDefault="00783772" w:rsidP="00783772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74310" cy="7207885"/>
            <wp:effectExtent l="19050" t="0" r="2540" b="0"/>
            <wp:docPr id="8" name="图片 7" descr="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07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3772" w:rsidRDefault="00783772" w:rsidP="00783772">
      <w:pPr>
        <w:rPr>
          <w:rFonts w:hint="eastAsia"/>
          <w:noProof/>
        </w:rPr>
      </w:pPr>
    </w:p>
    <w:p w:rsidR="00783772" w:rsidRDefault="00783772" w:rsidP="00783772">
      <w:pPr>
        <w:rPr>
          <w:rFonts w:hint="eastAsia"/>
          <w:noProof/>
        </w:rPr>
      </w:pPr>
    </w:p>
    <w:p w:rsidR="00783772" w:rsidRDefault="00783772" w:rsidP="00783772">
      <w:pPr>
        <w:rPr>
          <w:rFonts w:hint="eastAsia"/>
          <w:noProof/>
        </w:rPr>
      </w:pPr>
    </w:p>
    <w:p w:rsidR="00783772" w:rsidRDefault="00783772" w:rsidP="00783772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74310" cy="7195820"/>
            <wp:effectExtent l="19050" t="0" r="2540" b="0"/>
            <wp:docPr id="10" name="图片 9" descr="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958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3772" w:rsidRDefault="00783772" w:rsidP="00783772">
      <w:pPr>
        <w:rPr>
          <w:rFonts w:hint="eastAsia"/>
          <w:noProof/>
        </w:rPr>
      </w:pPr>
    </w:p>
    <w:p w:rsidR="00783772" w:rsidRDefault="00783772" w:rsidP="00783772">
      <w:pPr>
        <w:rPr>
          <w:rFonts w:hint="eastAsia"/>
          <w:noProof/>
        </w:rPr>
      </w:pPr>
    </w:p>
    <w:p w:rsidR="00783772" w:rsidRDefault="00783772" w:rsidP="00783772">
      <w:pPr>
        <w:rPr>
          <w:rFonts w:hint="eastAsia"/>
        </w:rPr>
      </w:pPr>
      <w:r>
        <w:rPr>
          <w:noProof/>
        </w:rPr>
        <w:lastRenderedPageBreak/>
        <w:drawing>
          <wp:inline distT="0" distB="0" distL="0" distR="0">
            <wp:extent cx="5274310" cy="7190740"/>
            <wp:effectExtent l="19050" t="0" r="2540" b="0"/>
            <wp:docPr id="13" name="图片 12" descr="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190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3772" w:rsidRDefault="00783772" w:rsidP="00783772">
      <w:r>
        <w:rPr>
          <w:noProof/>
        </w:rPr>
        <w:lastRenderedPageBreak/>
        <w:drawing>
          <wp:inline distT="0" distB="0" distL="0" distR="0">
            <wp:extent cx="5274310" cy="5237480"/>
            <wp:effectExtent l="19050" t="0" r="2540" b="0"/>
            <wp:docPr id="14" name="图片 13" descr="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237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83772" w:rsidSect="004A6C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3772"/>
    <w:rsid w:val="004A6CB3"/>
    <w:rsid w:val="00783772"/>
    <w:rsid w:val="00B214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CB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83772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783772"/>
    <w:rPr>
      <w:sz w:val="18"/>
      <w:szCs w:val="18"/>
    </w:rPr>
  </w:style>
  <w:style w:type="character" w:styleId="a4">
    <w:name w:val="Strong"/>
    <w:basedOn w:val="a0"/>
    <w:uiPriority w:val="22"/>
    <w:qFormat/>
    <w:rsid w:val="00B2146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173</Words>
  <Characters>990</Characters>
  <Application>Microsoft Office Word</Application>
  <DocSecurity>0</DocSecurity>
  <Lines>8</Lines>
  <Paragraphs>2</Paragraphs>
  <ScaleCrop>false</ScaleCrop>
  <Company>Microsoft</Company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2023-04-25T03:20:00Z</dcterms:created>
  <dcterms:modified xsi:type="dcterms:W3CDTF">2023-04-25T03:20:00Z</dcterms:modified>
</cp:coreProperties>
</file>